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8AD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0" w:firstLineChars="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附件2</w:t>
      </w:r>
      <w:bookmarkStart w:id="7" w:name="_GoBack"/>
      <w:bookmarkEnd w:id="7"/>
    </w:p>
    <w:p w14:paraId="5BDCF22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泸州发展控股集团有限公司</w:t>
      </w:r>
    </w:p>
    <w:p w14:paraId="5ACAD16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旗下科创投等三家公司</w:t>
      </w:r>
      <w:r>
        <w:rPr>
          <w:rFonts w:hint="eastAsia" w:ascii="方正小标宋简体" w:hAnsi="方正小标宋简体" w:eastAsia="方正小标宋简体" w:cs="方正小标宋简体"/>
          <w:sz w:val="44"/>
          <w:szCs w:val="44"/>
          <w:lang w:val="en-US" w:eastAsia="zh-CN"/>
        </w:rPr>
        <w:t>简介</w:t>
      </w:r>
    </w:p>
    <w:p w14:paraId="4E6C887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14:paraId="16172CF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bookmarkStart w:id="0" w:name="OLE_LINK2"/>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泸州国兴科技创新投资有限公司</w:t>
      </w:r>
    </w:p>
    <w:p w14:paraId="5A57BB71">
      <w:pPr>
        <w:pStyle w:val="2"/>
        <w:ind w:firstLine="640" w:firstLineChars="200"/>
        <w:rPr>
          <w:rFonts w:hint="default" w:ascii="Times New Roman" w:hAnsi="Times New Roman" w:cs="Times New Roman"/>
          <w:lang w:eastAsia="zh-CN"/>
        </w:rPr>
      </w:pP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泸州国兴科技创新投资有限公司系泸州发展控股集团有限公司</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立足</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新发展阶段、贯彻新发展理念、融入新发展格局，于2026年新改组设立的科技创新投资公司</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作为服务全市科技创新</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发展</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的重要平台，围绕泸州市“5+5”重点产业链，以“投早</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投小</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投硬科技”为核心任务，</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构建</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“政府引导、市场运作、专业管理、生态协同”的科创投资运营体系，致力于成为成渝地区双城经济圈中具有重要影响力的科创投资领军企业。</w:t>
      </w:r>
    </w:p>
    <w:p w14:paraId="2D6ADCA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泸州领创先进制造产业投资集团有限公司</w:t>
      </w:r>
    </w:p>
    <w:p w14:paraId="52B522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sz w:val="32"/>
          <w:szCs w:val="32"/>
          <w:lang w:eastAsia="zh-CN"/>
        </w:rPr>
        <w:t>泸州领创先进制造产业投资集团有限公司</w:t>
      </w:r>
      <w:r>
        <w:rPr>
          <w:rFonts w:hint="eastAsia" w:ascii="Times New Roman" w:hAnsi="Times New Roman" w:eastAsia="方正仿宋简体" w:cs="Times New Roman"/>
          <w:sz w:val="32"/>
          <w:szCs w:val="32"/>
          <w:lang w:val="en-US" w:eastAsia="zh-CN"/>
        </w:rPr>
        <w:t>系</w:t>
      </w:r>
      <w:r>
        <w:rPr>
          <w:rFonts w:hint="default" w:ascii="Times New Roman" w:hAnsi="Times New Roman" w:eastAsia="方正仿宋简体" w:cs="Times New Roman"/>
          <w:b w:val="0"/>
          <w:bCs w:val="0"/>
          <w:sz w:val="32"/>
          <w:szCs w:val="32"/>
          <w:lang w:val="en-US" w:eastAsia="zh-CN"/>
        </w:rPr>
        <w:t>泸州发展控股</w:t>
      </w:r>
      <w:r>
        <w:rPr>
          <w:rFonts w:hint="default" w:ascii="Times New Roman" w:hAnsi="Times New Roman" w:eastAsia="方正仿宋简体" w:cs="Times New Roman"/>
          <w:b w:val="0"/>
          <w:bCs w:val="0"/>
          <w:sz w:val="32"/>
          <w:szCs w:val="32"/>
        </w:rPr>
        <w:t>集团</w:t>
      </w:r>
      <w:r>
        <w:rPr>
          <w:rFonts w:hint="default" w:ascii="Times New Roman" w:hAnsi="Times New Roman" w:eastAsia="方正仿宋简体" w:cs="Times New Roman"/>
          <w:b w:val="0"/>
          <w:bCs w:val="0"/>
          <w:sz w:val="32"/>
          <w:szCs w:val="32"/>
          <w:lang w:val="en-US" w:eastAsia="zh-CN"/>
        </w:rPr>
        <w:t>有限公司</w:t>
      </w:r>
      <w:r>
        <w:rPr>
          <w:rFonts w:hint="default" w:ascii="Times New Roman" w:hAnsi="Times New Roman" w:eastAsia="方正仿宋简体" w:cs="Times New Roman"/>
          <w:b w:val="0"/>
          <w:bCs w:val="0"/>
          <w:sz w:val="32"/>
          <w:szCs w:val="32"/>
        </w:rPr>
        <w:t>旗下一级企业</w:t>
      </w:r>
      <w:r>
        <w:rPr>
          <w:rFonts w:hint="eastAsia" w:ascii="Times New Roman" w:hAnsi="Times New Roman" w:eastAsia="方正仿宋简体" w:cs="Times New Roman"/>
          <w:b w:val="0"/>
          <w:bCs w:val="0"/>
          <w:sz w:val="32"/>
          <w:szCs w:val="32"/>
          <w:lang w:eastAsia="zh-CN"/>
        </w:rPr>
        <w:t>，</w:t>
      </w:r>
      <w:bookmarkStart w:id="1" w:name="OLE_LINK1"/>
      <w:r>
        <w:rPr>
          <w:rFonts w:hint="default" w:ascii="Times New Roman" w:hAnsi="Times New Roman" w:eastAsia="方正仿宋简体" w:cs="Times New Roman"/>
          <w:sz w:val="32"/>
          <w:szCs w:val="32"/>
        </w:rPr>
        <w:t>按照泸州市属国有企业改革重组部署，</w:t>
      </w:r>
      <w:bookmarkEnd w:id="1"/>
      <w:bookmarkStart w:id="2" w:name="OLE_LINK8"/>
      <w:bookmarkStart w:id="3" w:name="OLE_LINK4"/>
      <w:r>
        <w:rPr>
          <w:rFonts w:hint="eastAsia" w:ascii="Times New Roman" w:hAnsi="Times New Roman" w:eastAsia="方正仿宋简体" w:cs="Times New Roman"/>
          <w:sz w:val="32"/>
          <w:szCs w:val="32"/>
          <w:lang w:val="en-US" w:eastAsia="zh-CN"/>
        </w:rPr>
        <w:t>是</w:t>
      </w:r>
      <w:r>
        <w:rPr>
          <w:rFonts w:hint="default" w:ascii="Times New Roman" w:hAnsi="Times New Roman" w:eastAsia="方正仿宋简体" w:cs="Times New Roman"/>
          <w:sz w:val="32"/>
          <w:szCs w:val="32"/>
          <w:lang w:val="en-US" w:eastAsia="zh-CN"/>
        </w:rPr>
        <w:t>泸州发展控股集团</w:t>
      </w:r>
      <w:r>
        <w:rPr>
          <w:rFonts w:hint="eastAsia" w:ascii="Times New Roman" w:hAnsi="Times New Roman" w:eastAsia="方正仿宋简体" w:cs="Times New Roman"/>
          <w:sz w:val="32"/>
          <w:szCs w:val="32"/>
          <w:lang w:val="en-US" w:eastAsia="zh-CN"/>
        </w:rPr>
        <w:t>承接泸州</w:t>
      </w:r>
      <w:r>
        <w:rPr>
          <w:rFonts w:hint="default" w:ascii="Times New Roman" w:hAnsi="Times New Roman" w:eastAsia="方正仿宋简体" w:cs="Times New Roman"/>
          <w:sz w:val="32"/>
          <w:szCs w:val="32"/>
          <w:lang w:val="en-US" w:eastAsia="zh-CN"/>
        </w:rPr>
        <w:t>市“5+5”重点产业链项目的重要载体</w:t>
      </w:r>
      <w:r>
        <w:rPr>
          <w:rFonts w:hint="default" w:ascii="Times New Roman" w:hAnsi="Times New Roman" w:eastAsia="方正仿宋简体" w:cs="Times New Roman"/>
          <w:sz w:val="32"/>
          <w:szCs w:val="32"/>
        </w:rPr>
        <w:t>。</w:t>
      </w:r>
      <w:bookmarkEnd w:id="2"/>
      <w:r>
        <w:rPr>
          <w:rFonts w:hint="eastAsia" w:ascii="Times New Roman" w:hAnsi="Times New Roman" w:eastAsia="方正仿宋简体" w:cs="Times New Roman"/>
          <w:sz w:val="32"/>
          <w:szCs w:val="32"/>
          <w:lang w:val="en-US" w:eastAsia="zh-CN"/>
        </w:rPr>
        <w:t>公司</w:t>
      </w:r>
      <w:r>
        <w:rPr>
          <w:rFonts w:hint="default" w:ascii="Times New Roman" w:hAnsi="Times New Roman" w:eastAsia="方正仿宋简体" w:cs="Times New Roman"/>
          <w:sz w:val="32"/>
          <w:szCs w:val="32"/>
        </w:rPr>
        <w:t>聚焦绿色低碳能源、</w:t>
      </w:r>
      <w:bookmarkStart w:id="4" w:name="OLE_LINK3"/>
      <w:r>
        <w:rPr>
          <w:rFonts w:hint="default" w:ascii="Times New Roman" w:hAnsi="Times New Roman" w:eastAsia="方正仿宋简体" w:cs="Times New Roman"/>
          <w:sz w:val="32"/>
          <w:szCs w:val="32"/>
        </w:rPr>
        <w:t>新兴先进材料</w:t>
      </w:r>
      <w:bookmarkEnd w:id="4"/>
      <w:r>
        <w:rPr>
          <w:rFonts w:hint="default" w:ascii="Times New Roman" w:hAnsi="Times New Roman" w:eastAsia="方正仿宋简体" w:cs="Times New Roman"/>
          <w:sz w:val="32"/>
          <w:szCs w:val="32"/>
        </w:rPr>
        <w:t>、高端装备制造三大核心赛道，构建“资本投资+实体运营”双轮驱动模式，承担市级重大产业项目投资</w:t>
      </w:r>
      <w:r>
        <w:rPr>
          <w:rFonts w:hint="eastAsia" w:ascii="Times New Roman" w:hAnsi="Times New Roman" w:eastAsia="方正仿宋简体" w:cs="Times New Roman"/>
          <w:sz w:val="32"/>
          <w:szCs w:val="32"/>
          <w:lang w:val="en-US" w:eastAsia="zh-CN"/>
        </w:rPr>
        <w:t>集</w:t>
      </w:r>
      <w:r>
        <w:rPr>
          <w:rFonts w:hint="default" w:ascii="Times New Roman" w:hAnsi="Times New Roman" w:eastAsia="方正仿宋简体" w:cs="Times New Roman"/>
          <w:sz w:val="32"/>
          <w:szCs w:val="32"/>
        </w:rPr>
        <w:t>产业链强链</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补链</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延链</w:t>
      </w:r>
      <w:r>
        <w:rPr>
          <w:rFonts w:hint="default" w:ascii="Times New Roman" w:hAnsi="Times New Roman" w:eastAsia="方正仿宋简体" w:cs="Times New Roman"/>
          <w:sz w:val="32"/>
          <w:szCs w:val="32"/>
        </w:rPr>
        <w:t>任务。</w:t>
      </w:r>
      <w:bookmarkEnd w:id="0"/>
      <w:bookmarkEnd w:id="3"/>
      <w:bookmarkStart w:id="5" w:name="OLE_LINK7"/>
      <w:bookmarkStart w:id="6" w:name="OLE_LINK6"/>
      <w:r>
        <w:rPr>
          <w:rFonts w:hint="eastAsia" w:ascii="Times New Roman" w:hAnsi="Times New Roman" w:eastAsia="方正仿宋简体" w:cs="Times New Roman"/>
          <w:sz w:val="32"/>
          <w:szCs w:val="32"/>
          <w:lang w:val="en-US" w:eastAsia="zh-CN"/>
        </w:rPr>
        <w:t>公司</w:t>
      </w:r>
      <w:r>
        <w:rPr>
          <w:rFonts w:hint="default" w:ascii="Times New Roman" w:hAnsi="Times New Roman" w:eastAsia="方正仿宋简体" w:cs="Times New Roman"/>
          <w:sz w:val="32"/>
          <w:szCs w:val="32"/>
          <w:lang w:val="en-US" w:eastAsia="zh-CN"/>
        </w:rPr>
        <w:t>以“酒城能源”品牌为</w:t>
      </w:r>
      <w:r>
        <w:rPr>
          <w:rFonts w:hint="eastAsia" w:ascii="Times New Roman" w:hAnsi="Times New Roman" w:eastAsia="方正仿宋简体" w:cs="Times New Roman"/>
          <w:sz w:val="32"/>
          <w:szCs w:val="32"/>
          <w:lang w:val="en-US" w:eastAsia="zh-CN"/>
        </w:rPr>
        <w:t>牵引</w:t>
      </w:r>
      <w:r>
        <w:rPr>
          <w:rFonts w:hint="default" w:ascii="Times New Roman" w:hAnsi="Times New Roman" w:eastAsia="方正仿宋简体" w:cs="Times New Roman"/>
          <w:sz w:val="32"/>
          <w:szCs w:val="32"/>
          <w:lang w:val="en-US" w:eastAsia="zh-CN"/>
        </w:rPr>
        <w:t>，在做优存量能源产业的基础上，</w:t>
      </w:r>
      <w:r>
        <w:rPr>
          <w:rFonts w:hint="eastAsia" w:ascii="Times New Roman" w:hAnsi="Times New Roman" w:eastAsia="方正仿宋简体" w:cs="Times New Roman"/>
          <w:sz w:val="32"/>
          <w:szCs w:val="32"/>
          <w:lang w:val="en-US" w:eastAsia="zh-CN"/>
        </w:rPr>
        <w:t>重点</w:t>
      </w:r>
      <w:r>
        <w:rPr>
          <w:rFonts w:hint="default" w:ascii="Times New Roman" w:hAnsi="Times New Roman" w:eastAsia="方正仿宋简体" w:cs="Times New Roman"/>
          <w:sz w:val="32"/>
          <w:szCs w:val="32"/>
        </w:rPr>
        <w:t>拓展新兴先进材料</w:t>
      </w:r>
      <w:r>
        <w:rPr>
          <w:rFonts w:hint="eastAsia"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高端装备</w:t>
      </w:r>
      <w:r>
        <w:rPr>
          <w:rFonts w:hint="eastAsia" w:ascii="Times New Roman" w:hAnsi="Times New Roman" w:eastAsia="方正仿宋简体" w:cs="Times New Roman"/>
          <w:sz w:val="32"/>
          <w:szCs w:val="32"/>
          <w:lang w:val="en-US" w:eastAsia="zh-CN"/>
        </w:rPr>
        <w:t>制造</w:t>
      </w:r>
      <w:r>
        <w:rPr>
          <w:rFonts w:hint="default" w:ascii="Times New Roman" w:hAnsi="Times New Roman" w:eastAsia="方正仿宋简体" w:cs="Times New Roman"/>
          <w:sz w:val="32"/>
          <w:szCs w:val="32"/>
        </w:rPr>
        <w:t>领域，致力于成为成渝一流、西南领先的先进制造产业投资运营集团。</w:t>
      </w:r>
      <w:bookmarkEnd w:id="5"/>
    </w:p>
    <w:p w14:paraId="1B0F7EE5">
      <w:pPr>
        <w:pStyle w:val="2"/>
        <w:rPr>
          <w:rFonts w:hint="default" w:ascii="Times New Roman" w:hAnsi="Times New Roman" w:cs="Times New Roman"/>
        </w:rPr>
      </w:pPr>
    </w:p>
    <w:p w14:paraId="5C75A73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泸州金宸私募基金管理有限公司</w:t>
      </w:r>
    </w:p>
    <w:bookmarkEnd w:id="6"/>
    <w:p w14:paraId="3A63A6EE">
      <w:pPr>
        <w:pStyle w:val="2"/>
        <w:ind w:firstLine="640" w:firstLineChars="200"/>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泸州金宸私募基金管理有限公司</w:t>
      </w:r>
      <w:r>
        <w:rPr>
          <w:rFonts w:hint="eastAsia" w:ascii="Times New Roman" w:hAnsi="Times New Roman" w:eastAsia="方正仿宋简体" w:cs="Times New Roman"/>
          <w:b w:val="0"/>
          <w:bCs w:val="0"/>
          <w:sz w:val="32"/>
          <w:szCs w:val="32"/>
          <w:lang w:val="en-US" w:eastAsia="zh-CN"/>
        </w:rPr>
        <w:t>系</w:t>
      </w:r>
      <w:r>
        <w:rPr>
          <w:rFonts w:hint="default" w:ascii="Times New Roman" w:hAnsi="Times New Roman" w:eastAsia="方正仿宋简体" w:cs="Times New Roman"/>
          <w:b w:val="0"/>
          <w:bCs w:val="0"/>
          <w:sz w:val="32"/>
          <w:szCs w:val="32"/>
        </w:rPr>
        <w:t>泸州发展控股集团有限公司旗下全资控股的国有基金管理公司，成立于2016年4月，注册资本3000万元人民币，</w:t>
      </w:r>
      <w:r>
        <w:rPr>
          <w:rFonts w:hint="eastAsia" w:ascii="Times New Roman" w:hAnsi="Times New Roman" w:eastAsia="方正仿宋简体" w:cs="Times New Roman"/>
          <w:b w:val="0"/>
          <w:bCs w:val="0"/>
          <w:sz w:val="32"/>
          <w:szCs w:val="32"/>
          <w:lang w:val="en-US" w:eastAsia="zh-CN"/>
        </w:rPr>
        <w:t>已</w:t>
      </w:r>
      <w:r>
        <w:rPr>
          <w:rFonts w:hint="default" w:ascii="Times New Roman" w:hAnsi="Times New Roman" w:eastAsia="方正仿宋简体" w:cs="Times New Roman"/>
          <w:b w:val="0"/>
          <w:bCs w:val="0"/>
          <w:sz w:val="32"/>
          <w:szCs w:val="32"/>
        </w:rPr>
        <w:t>在中国证券投资基金业协会</w:t>
      </w:r>
      <w:r>
        <w:rPr>
          <w:rFonts w:hint="eastAsia" w:ascii="Times New Roman" w:hAnsi="Times New Roman" w:eastAsia="方正仿宋简体" w:cs="Times New Roman"/>
          <w:b w:val="0"/>
          <w:bCs w:val="0"/>
          <w:sz w:val="32"/>
          <w:szCs w:val="32"/>
          <w:lang w:val="en-US" w:eastAsia="zh-CN"/>
        </w:rPr>
        <w:t>备案登记（</w:t>
      </w:r>
      <w:r>
        <w:rPr>
          <w:rFonts w:hint="default" w:ascii="Times New Roman" w:hAnsi="Times New Roman" w:eastAsia="方正仿宋简体" w:cs="Times New Roman"/>
          <w:b w:val="0"/>
          <w:bCs w:val="0"/>
          <w:sz w:val="32"/>
          <w:szCs w:val="32"/>
        </w:rPr>
        <w:t>备案号P1060873</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rPr>
        <w:t>。公司以服务泸州市“5+5”重点产业链的培育与建设为核心使命，履行政府引导基金及国企产业基金管理人的职责，坚持市场化、专业化运作，</w:t>
      </w:r>
      <w:r>
        <w:rPr>
          <w:rFonts w:hint="eastAsia" w:ascii="Times New Roman" w:hAnsi="Times New Roman" w:eastAsia="方正仿宋简体" w:cs="Times New Roman"/>
          <w:b w:val="0"/>
          <w:bCs w:val="0"/>
          <w:sz w:val="32"/>
          <w:szCs w:val="32"/>
          <w:lang w:val="en-US" w:eastAsia="zh-CN"/>
        </w:rPr>
        <w:t>聚焦</w:t>
      </w:r>
      <w:r>
        <w:rPr>
          <w:rFonts w:hint="default" w:ascii="Times New Roman" w:hAnsi="Times New Roman" w:eastAsia="方正仿宋简体" w:cs="Times New Roman"/>
          <w:b w:val="0"/>
          <w:bCs w:val="0"/>
          <w:sz w:val="32"/>
          <w:szCs w:val="32"/>
        </w:rPr>
        <w:t>产业培育</w:t>
      </w:r>
      <w:r>
        <w:rPr>
          <w:rFonts w:hint="eastAsia" w:ascii="Times New Roman" w:hAnsi="Times New Roman" w:eastAsia="方正仿宋简体" w:cs="Times New Roman"/>
          <w:b w:val="0"/>
          <w:bCs w:val="0"/>
          <w:sz w:val="32"/>
          <w:szCs w:val="32"/>
          <w:lang w:val="en-US" w:eastAsia="zh-CN"/>
        </w:rPr>
        <w:t>，推动</w:t>
      </w:r>
      <w:r>
        <w:rPr>
          <w:rFonts w:hint="default" w:ascii="Times New Roman" w:hAnsi="Times New Roman" w:eastAsia="方正仿宋简体" w:cs="Times New Roman"/>
          <w:b w:val="0"/>
          <w:bCs w:val="0"/>
          <w:sz w:val="32"/>
          <w:szCs w:val="32"/>
        </w:rPr>
        <w:t>国有资本</w:t>
      </w:r>
      <w:r>
        <w:rPr>
          <w:rFonts w:hint="eastAsia" w:ascii="Times New Roman" w:hAnsi="Times New Roman" w:eastAsia="方正仿宋简体" w:cs="Times New Roman"/>
          <w:b w:val="0"/>
          <w:bCs w:val="0"/>
          <w:sz w:val="32"/>
          <w:szCs w:val="32"/>
          <w:lang w:val="en-US" w:eastAsia="zh-CN"/>
        </w:rPr>
        <w:t>实现</w:t>
      </w:r>
      <w:r>
        <w:rPr>
          <w:rFonts w:hint="default" w:ascii="Times New Roman" w:hAnsi="Times New Roman" w:eastAsia="方正仿宋简体" w:cs="Times New Roman"/>
          <w:b w:val="0"/>
          <w:bCs w:val="0"/>
          <w:sz w:val="32"/>
          <w:szCs w:val="32"/>
        </w:rPr>
        <w:t>保值增值。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02263"/>
    <w:rsid w:val="0FAF6149"/>
    <w:rsid w:val="12EE2E37"/>
    <w:rsid w:val="1E2F0D6E"/>
    <w:rsid w:val="29CA1329"/>
    <w:rsid w:val="2EDB1F46"/>
    <w:rsid w:val="39001C67"/>
    <w:rsid w:val="3C363FFA"/>
    <w:rsid w:val="46E94898"/>
    <w:rsid w:val="495B3E12"/>
    <w:rsid w:val="4BFB4FFB"/>
    <w:rsid w:val="4E902263"/>
    <w:rsid w:val="5B0777DC"/>
    <w:rsid w:val="616334C9"/>
    <w:rsid w:val="753303E9"/>
    <w:rsid w:val="7834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736</Characters>
  <Lines>0</Lines>
  <Paragraphs>0</Paragraphs>
  <TotalTime>14</TotalTime>
  <ScaleCrop>false</ScaleCrop>
  <LinksUpToDate>false</LinksUpToDate>
  <CharactersWithSpaces>736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2026-03-04T08:33:00Z</dcterms:created>
  <dc:creator>黄晓蓉</dc:creator>
  <cp:lastModifiedBy>黄晓蓉</cp:lastModifiedBy>
  <dcterms:modified xsi:type="dcterms:W3CDTF">2026-01-17T08:10:15Z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C5B2E65F99A94B57AACB0FDB86C82CF2_11</vt:lpwstr>
  </property>
  <property fmtid="{D5CDD505-2E9C-101B-9397-08002B2CF9AE}" pid="4" name="KSOTemplateDocerSaveRecord">
    <vt:lpwstr>eyJoZGlkIjoiNDIyMjdkYmNiYTdkZTQ5M2U5MTc1Nzc3YmQ1ZTdiZmEifQ==</vt:lpwstr>
  </property>
</Properties>
</file>